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2005" w14:textId="77777777" w:rsidR="00813054" w:rsidRPr="00BD4981" w:rsidRDefault="00813054" w:rsidP="00BD4981">
      <w:pPr>
        <w:spacing w:after="0" w:line="240" w:lineRule="auto"/>
        <w:contextualSpacing/>
        <w:jc w:val="center"/>
        <w:rPr>
          <w:rFonts w:ascii="Times" w:hAnsi="Times" w:cs="Times New Roman"/>
          <w:b/>
        </w:rPr>
      </w:pPr>
      <w:r w:rsidRPr="00BD4981">
        <w:rPr>
          <w:rFonts w:ascii="Times" w:hAnsi="Times" w:cs="Times New Roman"/>
          <w:b/>
        </w:rPr>
        <w:t>2014-2015 Medical Student Council</w:t>
      </w:r>
    </w:p>
    <w:p w14:paraId="7FBE4D48" w14:textId="77777777" w:rsidR="00813054" w:rsidRPr="00BD4981" w:rsidRDefault="00813054" w:rsidP="00BD4981">
      <w:pPr>
        <w:spacing w:after="0" w:line="240" w:lineRule="auto"/>
        <w:contextualSpacing/>
        <w:jc w:val="center"/>
        <w:rPr>
          <w:rFonts w:ascii="Times" w:hAnsi="Times" w:cs="Times New Roman"/>
          <w:b/>
        </w:rPr>
      </w:pPr>
      <w:r w:rsidRPr="00BD4981">
        <w:rPr>
          <w:rFonts w:ascii="Times" w:hAnsi="Times" w:cs="Times New Roman"/>
          <w:b/>
        </w:rPr>
        <w:t xml:space="preserve">Retreat Schedule </w:t>
      </w:r>
    </w:p>
    <w:p w14:paraId="42A7D1E5" w14:textId="77777777" w:rsidR="00813054" w:rsidRPr="00BD4981" w:rsidRDefault="00813054" w:rsidP="00BD4981">
      <w:pPr>
        <w:spacing w:after="0" w:line="240" w:lineRule="auto"/>
        <w:contextualSpacing/>
        <w:jc w:val="center"/>
        <w:rPr>
          <w:rFonts w:ascii="Times" w:hAnsi="Times" w:cs="Times New Roman"/>
          <w:b/>
        </w:rPr>
      </w:pPr>
      <w:r w:rsidRPr="00BD4981">
        <w:rPr>
          <w:rFonts w:ascii="Times" w:hAnsi="Times" w:cs="Times New Roman"/>
          <w:b/>
        </w:rPr>
        <w:t>Sunday, July 13, 2014</w:t>
      </w:r>
    </w:p>
    <w:p w14:paraId="3B2C1914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  <w:b/>
        </w:rPr>
      </w:pPr>
    </w:p>
    <w:p w14:paraId="25CAFAC5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  <w:b/>
        </w:rPr>
      </w:pPr>
      <w:r w:rsidRPr="00BD4981">
        <w:rPr>
          <w:rFonts w:ascii="Times" w:hAnsi="Times"/>
          <w:b/>
        </w:rPr>
        <w:t>MSC Council Meeting (All class MSC Representatives)</w:t>
      </w:r>
    </w:p>
    <w:p w14:paraId="77031D9F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  <w:b/>
        </w:rPr>
      </w:pPr>
    </w:p>
    <w:p w14:paraId="4D945698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 w:cs="Tahoma"/>
        </w:rPr>
      </w:pPr>
      <w:r w:rsidRPr="00BD4981">
        <w:rPr>
          <w:rFonts w:ascii="Times" w:hAnsi="Times"/>
          <w:b/>
        </w:rPr>
        <w:t>Members Present:</w:t>
      </w:r>
      <w:r w:rsidRPr="00BD4981">
        <w:rPr>
          <w:rFonts w:ascii="Times" w:hAnsi="Times"/>
        </w:rPr>
        <w:t xml:space="preserve"> Christine Thang, Scott Greenberg, </w:t>
      </w:r>
      <w:r w:rsidRPr="00BD4981">
        <w:rPr>
          <w:rFonts w:ascii="Times" w:hAnsi="Times" w:cs="Tahoma"/>
        </w:rPr>
        <w:t xml:space="preserve">Jason Scapa, Jessica Ferguson, Max Goldstein, Kristopher Roberts, Gil Weintraub, Stephanie Cham, Tony Cun, Katherine Huang, Tyler Larsen, David </w:t>
      </w:r>
      <w:proofErr w:type="spellStart"/>
      <w:r w:rsidRPr="00BD4981">
        <w:rPr>
          <w:rFonts w:ascii="Times" w:hAnsi="Times" w:cs="Tahoma"/>
        </w:rPr>
        <w:t>Foulaud</w:t>
      </w:r>
      <w:proofErr w:type="spellEnd"/>
      <w:r w:rsidRPr="00BD4981">
        <w:rPr>
          <w:rFonts w:ascii="Times" w:hAnsi="Times" w:cs="Tahoma"/>
        </w:rPr>
        <w:t xml:space="preserve">, Hannah Shull, Melody Chung, Azim Laiwalla, Helen Lam, Jonathan Pena, Alfred Yoon, Nina </w:t>
      </w:r>
      <w:proofErr w:type="spellStart"/>
      <w:r w:rsidRPr="00BD4981">
        <w:rPr>
          <w:rFonts w:ascii="Times" w:hAnsi="Times" w:cs="Tahoma"/>
        </w:rPr>
        <w:t>Vyas</w:t>
      </w:r>
      <w:proofErr w:type="spellEnd"/>
      <w:r w:rsidRPr="00BD4981">
        <w:rPr>
          <w:rFonts w:ascii="Times" w:hAnsi="Times" w:cs="Tahoma"/>
        </w:rPr>
        <w:t xml:space="preserve">, </w:t>
      </w:r>
      <w:proofErr w:type="spellStart"/>
      <w:r w:rsidRPr="00BD4981">
        <w:rPr>
          <w:rFonts w:ascii="Times" w:hAnsi="Times" w:cs="Tahoma"/>
        </w:rPr>
        <w:t>Abraar</w:t>
      </w:r>
      <w:proofErr w:type="spellEnd"/>
      <w:r w:rsidRPr="00BD4981">
        <w:rPr>
          <w:rFonts w:ascii="Times" w:hAnsi="Times" w:cs="Tahoma"/>
        </w:rPr>
        <w:t xml:space="preserve"> Karan, </w:t>
      </w:r>
      <w:proofErr w:type="spellStart"/>
      <w:r w:rsidRPr="00BD4981">
        <w:rPr>
          <w:rFonts w:ascii="Times" w:hAnsi="Times" w:cs="Tahoma"/>
        </w:rPr>
        <w:t>Nima</w:t>
      </w:r>
      <w:proofErr w:type="spellEnd"/>
      <w:r w:rsidRPr="00BD4981">
        <w:rPr>
          <w:rFonts w:ascii="Times" w:hAnsi="Times" w:cs="Tahoma"/>
        </w:rPr>
        <w:t xml:space="preserve"> </w:t>
      </w:r>
      <w:proofErr w:type="spellStart"/>
      <w:r w:rsidRPr="00BD4981">
        <w:rPr>
          <w:rFonts w:ascii="Times" w:hAnsi="Times" w:cs="Tahoma"/>
        </w:rPr>
        <w:t>Golzy</w:t>
      </w:r>
      <w:proofErr w:type="spellEnd"/>
      <w:r w:rsidRPr="00BD4981">
        <w:rPr>
          <w:rFonts w:ascii="Times" w:hAnsi="Times" w:cs="Tahoma"/>
        </w:rPr>
        <w:t xml:space="preserve">, Justin </w:t>
      </w:r>
      <w:proofErr w:type="spellStart"/>
      <w:r w:rsidRPr="00BD4981">
        <w:rPr>
          <w:rFonts w:ascii="Times" w:hAnsi="Times" w:cs="Tahoma"/>
        </w:rPr>
        <w:t>Koh</w:t>
      </w:r>
      <w:proofErr w:type="spellEnd"/>
      <w:r w:rsidRPr="00BD4981">
        <w:rPr>
          <w:rFonts w:ascii="Times" w:hAnsi="Times" w:cs="Tahoma"/>
        </w:rPr>
        <w:t xml:space="preserve">, Amy Wang, Taylor Hobson, </w:t>
      </w:r>
      <w:proofErr w:type="spellStart"/>
      <w:r w:rsidRPr="00BD4981">
        <w:rPr>
          <w:rFonts w:ascii="Times" w:hAnsi="Times" w:cs="Tahoma"/>
        </w:rPr>
        <w:t>Phong</w:t>
      </w:r>
      <w:proofErr w:type="spellEnd"/>
      <w:r w:rsidRPr="00BD4981">
        <w:rPr>
          <w:rFonts w:ascii="Times" w:hAnsi="Times" w:cs="Tahoma"/>
        </w:rPr>
        <w:t xml:space="preserve"> Huynh, Deborah Martins, Samuel Jackson, </w:t>
      </w:r>
      <w:proofErr w:type="spellStart"/>
      <w:r w:rsidRPr="00BD4981">
        <w:rPr>
          <w:rFonts w:ascii="Times" w:hAnsi="Times" w:cs="Tahoma"/>
        </w:rPr>
        <w:t>Prerna</w:t>
      </w:r>
      <w:proofErr w:type="spellEnd"/>
      <w:r w:rsidRPr="00BD4981">
        <w:rPr>
          <w:rFonts w:ascii="Times" w:hAnsi="Times" w:cs="Tahoma"/>
        </w:rPr>
        <w:t xml:space="preserve"> Gupta, MacLean </w:t>
      </w:r>
      <w:proofErr w:type="spellStart"/>
      <w:r w:rsidRPr="00BD4981">
        <w:rPr>
          <w:rFonts w:ascii="Times" w:hAnsi="Times" w:cs="Tahoma"/>
        </w:rPr>
        <w:t>Sellars</w:t>
      </w:r>
      <w:proofErr w:type="spellEnd"/>
      <w:r w:rsidRPr="00BD4981">
        <w:rPr>
          <w:rFonts w:ascii="Times" w:hAnsi="Times" w:cs="Tahoma"/>
        </w:rPr>
        <w:t xml:space="preserve">, </w:t>
      </w:r>
      <w:proofErr w:type="spellStart"/>
      <w:r w:rsidRPr="00BD4981">
        <w:rPr>
          <w:rFonts w:ascii="Times" w:hAnsi="Times" w:cs="Tahoma"/>
        </w:rPr>
        <w:t>Delila</w:t>
      </w:r>
      <w:proofErr w:type="spellEnd"/>
      <w:r w:rsidRPr="00BD4981">
        <w:rPr>
          <w:rFonts w:ascii="Times" w:hAnsi="Times" w:cs="Tahoma"/>
        </w:rPr>
        <w:t xml:space="preserve"> </w:t>
      </w:r>
      <w:proofErr w:type="spellStart"/>
      <w:r w:rsidRPr="00BD4981">
        <w:rPr>
          <w:rFonts w:ascii="Times" w:hAnsi="Times" w:cs="Tahoma"/>
        </w:rPr>
        <w:t>Pouldar</w:t>
      </w:r>
      <w:proofErr w:type="spellEnd"/>
      <w:r w:rsidRPr="00BD4981">
        <w:rPr>
          <w:rFonts w:ascii="Times" w:hAnsi="Times" w:cs="Tahoma"/>
        </w:rPr>
        <w:t xml:space="preserve">, Sarah </w:t>
      </w:r>
      <w:proofErr w:type="spellStart"/>
      <w:r w:rsidRPr="00BD4981">
        <w:rPr>
          <w:rFonts w:ascii="Times" w:hAnsi="Times" w:cs="Tahoma"/>
        </w:rPr>
        <w:t>Lonowski</w:t>
      </w:r>
      <w:proofErr w:type="spellEnd"/>
    </w:p>
    <w:p w14:paraId="0EB9C0CA" w14:textId="77777777" w:rsidR="00BD4981" w:rsidRPr="00BD4981" w:rsidRDefault="00BD4981" w:rsidP="00BD4981">
      <w:pPr>
        <w:spacing w:after="0" w:line="240" w:lineRule="auto"/>
        <w:contextualSpacing/>
        <w:rPr>
          <w:rFonts w:ascii="Times" w:hAnsi="Times" w:cs="Tahoma"/>
        </w:rPr>
      </w:pPr>
    </w:p>
    <w:p w14:paraId="4ECAEC8B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</w:rPr>
      </w:pPr>
      <w:r w:rsidRPr="00BD4981">
        <w:rPr>
          <w:rFonts w:ascii="Times" w:hAnsi="Times"/>
          <w:b/>
        </w:rPr>
        <w:t xml:space="preserve">Members Absent: </w:t>
      </w:r>
      <w:r w:rsidRPr="00BD4981">
        <w:rPr>
          <w:rFonts w:ascii="Times" w:hAnsi="Times"/>
        </w:rPr>
        <w:t xml:space="preserve">Steven Blum, Tyler Kern, </w:t>
      </w:r>
      <w:proofErr w:type="spellStart"/>
      <w:r w:rsidRPr="00BD4981">
        <w:rPr>
          <w:rFonts w:ascii="Times" w:hAnsi="Times"/>
        </w:rPr>
        <w:t>Keepak</w:t>
      </w:r>
      <w:proofErr w:type="spellEnd"/>
      <w:r w:rsidRPr="00BD4981">
        <w:rPr>
          <w:rFonts w:ascii="Times" w:hAnsi="Times"/>
        </w:rPr>
        <w:t xml:space="preserve"> Ravi, John Thompson, Michael Klein, Maya </w:t>
      </w:r>
      <w:proofErr w:type="spellStart"/>
      <w:r w:rsidRPr="00BD4981">
        <w:rPr>
          <w:rFonts w:ascii="Times" w:hAnsi="Times"/>
        </w:rPr>
        <w:t>Smolarek</w:t>
      </w:r>
      <w:proofErr w:type="spellEnd"/>
      <w:r w:rsidRPr="00BD4981">
        <w:rPr>
          <w:rFonts w:ascii="Times" w:hAnsi="Times"/>
        </w:rPr>
        <w:t xml:space="preserve">, Michelle Sun, Jennifer </w:t>
      </w:r>
      <w:proofErr w:type="spellStart"/>
      <w:r w:rsidRPr="00BD4981">
        <w:rPr>
          <w:rFonts w:ascii="Times" w:hAnsi="Times"/>
        </w:rPr>
        <w:t>Danesh</w:t>
      </w:r>
      <w:proofErr w:type="spellEnd"/>
      <w:r w:rsidRPr="00BD4981">
        <w:rPr>
          <w:rFonts w:ascii="Times" w:hAnsi="Times"/>
        </w:rPr>
        <w:t xml:space="preserve">, Alana </w:t>
      </w:r>
      <w:proofErr w:type="spellStart"/>
      <w:r w:rsidRPr="00BD4981">
        <w:rPr>
          <w:rFonts w:ascii="Times" w:hAnsi="Times"/>
        </w:rPr>
        <w:t>Waiwaiole</w:t>
      </w:r>
      <w:proofErr w:type="spellEnd"/>
      <w:r w:rsidRPr="00BD4981">
        <w:rPr>
          <w:rFonts w:ascii="Times" w:hAnsi="Times"/>
        </w:rPr>
        <w:t xml:space="preserve">, </w:t>
      </w:r>
      <w:proofErr w:type="spellStart"/>
      <w:r w:rsidRPr="00BD4981">
        <w:rPr>
          <w:rFonts w:ascii="Times" w:hAnsi="Times"/>
        </w:rPr>
        <w:t>Niv</w:t>
      </w:r>
      <w:proofErr w:type="spellEnd"/>
      <w:r w:rsidRPr="00BD4981">
        <w:rPr>
          <w:rFonts w:ascii="Times" w:hAnsi="Times"/>
        </w:rPr>
        <w:t xml:space="preserve"> </w:t>
      </w:r>
      <w:proofErr w:type="spellStart"/>
      <w:r w:rsidRPr="00BD4981">
        <w:rPr>
          <w:rFonts w:ascii="Times" w:hAnsi="Times"/>
        </w:rPr>
        <w:t>Hakami-Majd</w:t>
      </w:r>
      <w:proofErr w:type="spellEnd"/>
      <w:r w:rsidRPr="00BD4981">
        <w:rPr>
          <w:rFonts w:ascii="Times" w:hAnsi="Times"/>
        </w:rPr>
        <w:t xml:space="preserve">, Sara </w:t>
      </w:r>
      <w:proofErr w:type="spellStart"/>
      <w:r w:rsidRPr="00BD4981">
        <w:rPr>
          <w:rFonts w:ascii="Times" w:hAnsi="Times"/>
        </w:rPr>
        <w:t>Mottahedan</w:t>
      </w:r>
      <w:proofErr w:type="spellEnd"/>
      <w:r w:rsidRPr="00BD4981">
        <w:rPr>
          <w:rFonts w:ascii="Times" w:hAnsi="Times"/>
        </w:rPr>
        <w:t xml:space="preserve">, Allison Roe, Lao-Tzu Allan-Blitz, Ezra Bernstein, Ezra </w:t>
      </w:r>
      <w:proofErr w:type="spellStart"/>
      <w:r w:rsidRPr="00BD4981">
        <w:rPr>
          <w:rFonts w:ascii="Times" w:hAnsi="Times"/>
        </w:rPr>
        <w:t>Vernstein</w:t>
      </w:r>
      <w:proofErr w:type="spellEnd"/>
      <w:r w:rsidRPr="00BD4981">
        <w:rPr>
          <w:rFonts w:ascii="Times" w:hAnsi="Times"/>
        </w:rPr>
        <w:t xml:space="preserve">, Sarah </w:t>
      </w:r>
      <w:proofErr w:type="spellStart"/>
      <w:r w:rsidRPr="00BD4981">
        <w:rPr>
          <w:rFonts w:ascii="Times" w:hAnsi="Times"/>
        </w:rPr>
        <w:t>Lechner</w:t>
      </w:r>
      <w:proofErr w:type="spellEnd"/>
      <w:r w:rsidRPr="00BD4981">
        <w:rPr>
          <w:rFonts w:ascii="Times" w:hAnsi="Times"/>
        </w:rPr>
        <w:t xml:space="preserve">, </w:t>
      </w:r>
      <w:proofErr w:type="spellStart"/>
      <w:r w:rsidRPr="00BD4981">
        <w:rPr>
          <w:rFonts w:ascii="Times" w:hAnsi="Times"/>
        </w:rPr>
        <w:t>Matiar</w:t>
      </w:r>
      <w:proofErr w:type="spellEnd"/>
      <w:r w:rsidRPr="00BD4981">
        <w:rPr>
          <w:rFonts w:ascii="Times" w:hAnsi="Times"/>
        </w:rPr>
        <w:t xml:space="preserve"> </w:t>
      </w:r>
      <w:proofErr w:type="spellStart"/>
      <w:r w:rsidRPr="00BD4981">
        <w:rPr>
          <w:rFonts w:ascii="Times" w:hAnsi="Times"/>
        </w:rPr>
        <w:t>Jafari</w:t>
      </w:r>
      <w:proofErr w:type="spellEnd"/>
      <w:r w:rsidRPr="00BD4981">
        <w:rPr>
          <w:rFonts w:ascii="Times" w:hAnsi="Times"/>
        </w:rPr>
        <w:t xml:space="preserve">, </w:t>
      </w:r>
      <w:proofErr w:type="spellStart"/>
      <w:r w:rsidRPr="00BD4981">
        <w:rPr>
          <w:rFonts w:ascii="Times" w:hAnsi="Times"/>
        </w:rPr>
        <w:t>Elmar</w:t>
      </w:r>
      <w:proofErr w:type="spellEnd"/>
      <w:r w:rsidRPr="00BD4981">
        <w:rPr>
          <w:rFonts w:ascii="Times" w:hAnsi="Times"/>
        </w:rPr>
        <w:t xml:space="preserve"> </w:t>
      </w:r>
      <w:proofErr w:type="spellStart"/>
      <w:r w:rsidRPr="00BD4981">
        <w:rPr>
          <w:rFonts w:ascii="Times" w:hAnsi="Times"/>
        </w:rPr>
        <w:t>Malek</w:t>
      </w:r>
      <w:proofErr w:type="spellEnd"/>
      <w:r w:rsidRPr="00BD4981">
        <w:rPr>
          <w:rFonts w:ascii="Times" w:hAnsi="Times"/>
        </w:rPr>
        <w:t xml:space="preserve">, James Weinberger, Owen McBride, Brian Fung, Erica Gee, Nicholas </w:t>
      </w:r>
      <w:proofErr w:type="spellStart"/>
      <w:r w:rsidRPr="00BD4981">
        <w:rPr>
          <w:rFonts w:ascii="Times" w:hAnsi="Times"/>
        </w:rPr>
        <w:t>Villano</w:t>
      </w:r>
      <w:proofErr w:type="spellEnd"/>
      <w:r w:rsidRPr="00BD4981">
        <w:rPr>
          <w:rFonts w:ascii="Times" w:hAnsi="Times"/>
        </w:rPr>
        <w:t xml:space="preserve">, Caroline Gross, </w:t>
      </w:r>
      <w:proofErr w:type="spellStart"/>
      <w:r w:rsidRPr="00BD4981">
        <w:rPr>
          <w:rFonts w:ascii="Times" w:hAnsi="Times"/>
        </w:rPr>
        <w:t>Sina</w:t>
      </w:r>
      <w:proofErr w:type="spellEnd"/>
      <w:r w:rsidRPr="00BD4981">
        <w:rPr>
          <w:rFonts w:ascii="Times" w:hAnsi="Times"/>
        </w:rPr>
        <w:t xml:space="preserve"> Rabi, Jenna </w:t>
      </w:r>
      <w:proofErr w:type="spellStart"/>
      <w:r w:rsidRPr="00BD4981">
        <w:rPr>
          <w:rFonts w:ascii="Times" w:hAnsi="Times"/>
        </w:rPr>
        <w:t>Borok</w:t>
      </w:r>
      <w:proofErr w:type="spellEnd"/>
    </w:p>
    <w:p w14:paraId="0725CBBF" w14:textId="77777777" w:rsidR="00BD4981" w:rsidRPr="00BD4981" w:rsidRDefault="00BD4981" w:rsidP="00BD4981">
      <w:pPr>
        <w:spacing w:after="0" w:line="240" w:lineRule="auto"/>
        <w:contextualSpacing/>
        <w:rPr>
          <w:rFonts w:ascii="Times" w:hAnsi="Times"/>
        </w:rPr>
      </w:pPr>
    </w:p>
    <w:p w14:paraId="59E17CD7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</w:rPr>
      </w:pPr>
      <w:r w:rsidRPr="00BD4981">
        <w:rPr>
          <w:rFonts w:ascii="Times" w:hAnsi="Times"/>
          <w:b/>
        </w:rPr>
        <w:t xml:space="preserve">Guests: </w:t>
      </w:r>
      <w:r w:rsidRPr="00BD4981">
        <w:rPr>
          <w:rFonts w:ascii="Times" w:hAnsi="Times"/>
        </w:rPr>
        <w:t xml:space="preserve">Meredith </w:t>
      </w:r>
      <w:proofErr w:type="spellStart"/>
      <w:r w:rsidRPr="00BD4981">
        <w:rPr>
          <w:rFonts w:ascii="Times" w:hAnsi="Times"/>
        </w:rPr>
        <w:t>Szumski</w:t>
      </w:r>
      <w:proofErr w:type="spellEnd"/>
      <w:r w:rsidRPr="00BD4981">
        <w:rPr>
          <w:rFonts w:ascii="Times" w:hAnsi="Times"/>
        </w:rPr>
        <w:t xml:space="preserve"> &amp; </w:t>
      </w:r>
      <w:proofErr w:type="spellStart"/>
      <w:r w:rsidRPr="00BD4981">
        <w:rPr>
          <w:rFonts w:ascii="Times" w:hAnsi="Times"/>
        </w:rPr>
        <w:t>Mitsue</w:t>
      </w:r>
      <w:proofErr w:type="spellEnd"/>
      <w:r w:rsidRPr="00BD4981">
        <w:rPr>
          <w:rFonts w:ascii="Times" w:hAnsi="Times"/>
        </w:rPr>
        <w:t xml:space="preserve"> Yokota</w:t>
      </w:r>
    </w:p>
    <w:p w14:paraId="50060101" w14:textId="77777777" w:rsidR="00BD4981" w:rsidRPr="00BD4981" w:rsidRDefault="00BD4981" w:rsidP="00BD4981">
      <w:pPr>
        <w:spacing w:after="0" w:line="240" w:lineRule="auto"/>
        <w:contextualSpacing/>
        <w:rPr>
          <w:rFonts w:ascii="Times" w:hAnsi="Times"/>
        </w:rPr>
      </w:pPr>
    </w:p>
    <w:p w14:paraId="3A7F36F9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  <w:b/>
        </w:rPr>
      </w:pPr>
      <w:r w:rsidRPr="00BD4981">
        <w:rPr>
          <w:rFonts w:ascii="Times" w:hAnsi="Times"/>
          <w:b/>
        </w:rPr>
        <w:t>Meeting started at 1:00 PM by Christine Thang</w:t>
      </w:r>
    </w:p>
    <w:p w14:paraId="11615A0F" w14:textId="77777777" w:rsidR="00BD4981" w:rsidRPr="00BD4981" w:rsidRDefault="00BD4981" w:rsidP="00BD4981">
      <w:pPr>
        <w:spacing w:after="0" w:line="240" w:lineRule="auto"/>
        <w:contextualSpacing/>
        <w:rPr>
          <w:rFonts w:ascii="Times" w:hAnsi="Times"/>
          <w:b/>
        </w:rPr>
      </w:pPr>
    </w:p>
    <w:p w14:paraId="3D6CB364" w14:textId="77777777" w:rsidR="00813054" w:rsidRPr="00BD4981" w:rsidRDefault="00813054" w:rsidP="00BD49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b/>
          <w:sz w:val="22"/>
          <w:szCs w:val="22"/>
        </w:rPr>
        <w:t>Introductions</w:t>
      </w:r>
      <w:r w:rsidRPr="00BD4981">
        <w:rPr>
          <w:rFonts w:ascii="Times" w:hAnsi="Times"/>
          <w:sz w:val="22"/>
          <w:szCs w:val="22"/>
        </w:rPr>
        <w:t xml:space="preserve"> – Christine Thang</w:t>
      </w:r>
    </w:p>
    <w:p w14:paraId="5EC8AAFE" w14:textId="77777777" w:rsidR="00BD4981" w:rsidRPr="00BD4981" w:rsidRDefault="00BD4981" w:rsidP="00BD4981">
      <w:pPr>
        <w:pStyle w:val="ListParagraph"/>
        <w:rPr>
          <w:rFonts w:ascii="Times" w:hAnsi="Times"/>
          <w:sz w:val="22"/>
          <w:szCs w:val="22"/>
        </w:rPr>
      </w:pPr>
    </w:p>
    <w:p w14:paraId="0E2AE15E" w14:textId="77777777" w:rsidR="00813054" w:rsidRPr="00BD4981" w:rsidRDefault="00813054" w:rsidP="00BD4981">
      <w:pPr>
        <w:pStyle w:val="ListParagraph"/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BD4981">
        <w:rPr>
          <w:rFonts w:ascii="Times" w:hAnsi="Times"/>
          <w:b/>
          <w:sz w:val="22"/>
          <w:szCs w:val="22"/>
        </w:rPr>
        <w:t>MSC Positions Breakout Sessions</w:t>
      </w:r>
    </w:p>
    <w:p w14:paraId="1E14850E" w14:textId="38D441B6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Presidents, Vice Presidents, Secretaries Goals</w:t>
      </w:r>
      <w:r w:rsidR="003F2B1F" w:rsidRPr="00BD4981">
        <w:rPr>
          <w:rFonts w:ascii="Times" w:hAnsi="Times"/>
          <w:sz w:val="22"/>
          <w:szCs w:val="22"/>
        </w:rPr>
        <w:t xml:space="preserve"> </w:t>
      </w:r>
    </w:p>
    <w:p w14:paraId="56279E29" w14:textId="344898B5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MS I </w:t>
      </w:r>
    </w:p>
    <w:p w14:paraId="70BB8A68" w14:textId="36AF7399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Second look weekend</w:t>
      </w:r>
    </w:p>
    <w:p w14:paraId="6D3573FC" w14:textId="0C58C452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Ceremony of thanks</w:t>
      </w:r>
    </w:p>
    <w:p w14:paraId="16245EE2" w14:textId="4D904F8C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II</w:t>
      </w:r>
    </w:p>
    <w:p w14:paraId="44702474" w14:textId="1446BD7A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Facilitate MS1 leadership</w:t>
      </w:r>
    </w:p>
    <w:p w14:paraId="0150CFF6" w14:textId="38C1AC43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MS1 orientation</w:t>
      </w:r>
    </w:p>
    <w:p w14:paraId="78DFB222" w14:textId="76F2F925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2</w:t>
      </w:r>
      <w:r w:rsidRPr="00BD4981">
        <w:rPr>
          <w:rFonts w:ascii="Times" w:hAnsi="Times"/>
          <w:sz w:val="22"/>
          <w:szCs w:val="22"/>
          <w:vertAlign w:val="superscript"/>
        </w:rPr>
        <w:t>nd</w:t>
      </w:r>
      <w:r w:rsidRPr="00BD4981">
        <w:rPr>
          <w:rFonts w:ascii="Times" w:hAnsi="Times"/>
          <w:sz w:val="22"/>
          <w:szCs w:val="22"/>
        </w:rPr>
        <w:t xml:space="preserve"> year banquet</w:t>
      </w:r>
    </w:p>
    <w:p w14:paraId="39B885D4" w14:textId="1E8E20E2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III</w:t>
      </w:r>
    </w:p>
    <w:p w14:paraId="34F266AE" w14:textId="70898856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3</w:t>
      </w:r>
      <w:r w:rsidRPr="00BD4981">
        <w:rPr>
          <w:rFonts w:ascii="Times" w:hAnsi="Times"/>
          <w:sz w:val="22"/>
          <w:szCs w:val="22"/>
          <w:vertAlign w:val="superscript"/>
        </w:rPr>
        <w:t>rd</w:t>
      </w:r>
      <w:r w:rsidRPr="00BD4981">
        <w:rPr>
          <w:rFonts w:ascii="Times" w:hAnsi="Times"/>
          <w:sz w:val="22"/>
          <w:szCs w:val="22"/>
        </w:rPr>
        <w:t xml:space="preserve"> year rotation surveys, book exchange</w:t>
      </w:r>
    </w:p>
    <w:p w14:paraId="5CA5A592" w14:textId="753B8519" w:rsidR="006A3800" w:rsidRPr="00BD4981" w:rsidRDefault="00BD4981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proofErr w:type="spellStart"/>
      <w:r w:rsidRPr="00BD4981">
        <w:rPr>
          <w:rFonts w:ascii="Times" w:hAnsi="Times"/>
          <w:sz w:val="22"/>
          <w:szCs w:val="22"/>
        </w:rPr>
        <w:t>Tumb</w:t>
      </w:r>
      <w:r w:rsidR="006A3800" w:rsidRPr="00BD4981">
        <w:rPr>
          <w:rFonts w:ascii="Times" w:hAnsi="Times"/>
          <w:sz w:val="22"/>
          <w:szCs w:val="22"/>
        </w:rPr>
        <w:t>r</w:t>
      </w:r>
      <w:proofErr w:type="spellEnd"/>
      <w:r w:rsidR="006A3800" w:rsidRPr="00BD4981">
        <w:rPr>
          <w:rFonts w:ascii="Times" w:hAnsi="Times"/>
          <w:sz w:val="22"/>
          <w:szCs w:val="22"/>
        </w:rPr>
        <w:t xml:space="preserve"> for social media, connections with classmates during rotations</w:t>
      </w:r>
    </w:p>
    <w:p w14:paraId="461EBC2E" w14:textId="21827427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proofErr w:type="spellStart"/>
      <w:r w:rsidRPr="00BD4981">
        <w:rPr>
          <w:rFonts w:ascii="Times" w:hAnsi="Times"/>
          <w:sz w:val="22"/>
          <w:szCs w:val="22"/>
        </w:rPr>
        <w:t>Qbank</w:t>
      </w:r>
      <w:proofErr w:type="spellEnd"/>
      <w:r w:rsidRPr="00BD4981">
        <w:rPr>
          <w:rFonts w:ascii="Times" w:hAnsi="Times"/>
          <w:sz w:val="22"/>
          <w:szCs w:val="22"/>
        </w:rPr>
        <w:t xml:space="preserve"> discounts, </w:t>
      </w:r>
      <w:proofErr w:type="spellStart"/>
      <w:r w:rsidRPr="00BD4981">
        <w:rPr>
          <w:rFonts w:ascii="Times" w:hAnsi="Times"/>
          <w:sz w:val="22"/>
          <w:szCs w:val="22"/>
        </w:rPr>
        <w:t>UWorld</w:t>
      </w:r>
      <w:proofErr w:type="spellEnd"/>
      <w:r w:rsidRPr="00BD4981">
        <w:rPr>
          <w:rFonts w:ascii="Times" w:hAnsi="Times"/>
          <w:sz w:val="22"/>
          <w:szCs w:val="22"/>
        </w:rPr>
        <w:t xml:space="preserve"> </w:t>
      </w:r>
      <w:r w:rsidR="00BD4981" w:rsidRPr="00BD4981">
        <w:rPr>
          <w:rFonts w:ascii="Times" w:hAnsi="Times"/>
          <w:sz w:val="22"/>
          <w:szCs w:val="22"/>
        </w:rPr>
        <w:t>group purchase</w:t>
      </w:r>
    </w:p>
    <w:p w14:paraId="7DBDB3C8" w14:textId="24A03F21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Collaboration with Anderson School of Business</w:t>
      </w:r>
    </w:p>
    <w:p w14:paraId="640B67F6" w14:textId="4C784B66" w:rsidR="006A3800" w:rsidRPr="00BD4981" w:rsidRDefault="006A3800" w:rsidP="00BD4981">
      <w:pPr>
        <w:pStyle w:val="ListParagraph"/>
        <w:numPr>
          <w:ilvl w:val="4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Networking, leadership schools</w:t>
      </w:r>
    </w:p>
    <w:p w14:paraId="67402DFF" w14:textId="27D43F81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Organize Q&amp;A session for second year students regarding STEP1 advice</w:t>
      </w:r>
    </w:p>
    <w:p w14:paraId="23158FCE" w14:textId="0D3AA9BB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i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IV</w:t>
      </w:r>
    </w:p>
    <w:p w14:paraId="18FE2418" w14:textId="1494F010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Mentorship for other classes</w:t>
      </w:r>
    </w:p>
    <w:p w14:paraId="68BB78EB" w14:textId="255A2FCE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All-school volunteer day project</w:t>
      </w:r>
    </w:p>
    <w:p w14:paraId="388D71F9" w14:textId="54F11F39" w:rsidR="006A3800" w:rsidRPr="00BD4981" w:rsidRDefault="006A3800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Subcommittee to have organized prior to orientation week 2015</w:t>
      </w:r>
    </w:p>
    <w:p w14:paraId="3F68953F" w14:textId="199ED5EB" w:rsidR="00477391" w:rsidRPr="00BD4981" w:rsidRDefault="00477391" w:rsidP="00BD4981">
      <w:pPr>
        <w:pStyle w:val="ListParagraph"/>
        <w:numPr>
          <w:ilvl w:val="5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Scott, Steph, Kat, Tyler, Azim, David, John, Sam, </w:t>
      </w:r>
      <w:proofErr w:type="spellStart"/>
      <w:r w:rsidRPr="00BD4981">
        <w:rPr>
          <w:rFonts w:ascii="Times" w:hAnsi="Times"/>
          <w:sz w:val="22"/>
          <w:szCs w:val="22"/>
        </w:rPr>
        <w:t>Delila</w:t>
      </w:r>
      <w:proofErr w:type="spellEnd"/>
    </w:p>
    <w:p w14:paraId="43507253" w14:textId="55402A2D" w:rsidR="00477391" w:rsidRPr="00BD4981" w:rsidRDefault="00477391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3</w:t>
      </w:r>
      <w:r w:rsidRPr="00BD4981">
        <w:rPr>
          <w:rFonts w:ascii="Times" w:hAnsi="Times"/>
          <w:sz w:val="22"/>
          <w:szCs w:val="22"/>
          <w:vertAlign w:val="superscript"/>
        </w:rPr>
        <w:t>rd</w:t>
      </w:r>
      <w:r w:rsidRPr="00BD4981">
        <w:rPr>
          <w:rFonts w:ascii="Times" w:hAnsi="Times"/>
          <w:sz w:val="22"/>
          <w:szCs w:val="22"/>
        </w:rPr>
        <w:t xml:space="preserve"> year rotations and planning for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</w:t>
      </w:r>
      <w:proofErr w:type="spellStart"/>
      <w:r w:rsidRPr="00BD4981">
        <w:rPr>
          <w:rFonts w:ascii="Times" w:hAnsi="Times"/>
          <w:sz w:val="22"/>
          <w:szCs w:val="22"/>
        </w:rPr>
        <w:t>subinterships</w:t>
      </w:r>
      <w:proofErr w:type="spellEnd"/>
    </w:p>
    <w:p w14:paraId="219110D9" w14:textId="70EE8E20" w:rsidR="00477391" w:rsidRPr="00BD4981" w:rsidRDefault="00477391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MSC Website – contact Jessica Ferguson for adding information</w:t>
      </w:r>
    </w:p>
    <w:p w14:paraId="58FDCBDA" w14:textId="253D74B2" w:rsidR="00477391" w:rsidRPr="00BD4981" w:rsidRDefault="00477391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Short description for each MSC position</w:t>
      </w:r>
    </w:p>
    <w:p w14:paraId="14411C84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lastRenderedPageBreak/>
        <w:t>Treasurer Goals</w:t>
      </w:r>
    </w:p>
    <w:p w14:paraId="20EFB0CC" w14:textId="633D1D99" w:rsidR="00813054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MSI</w:t>
      </w:r>
      <w:r w:rsidR="00813054" w:rsidRPr="00BD4981">
        <w:rPr>
          <w:rFonts w:ascii="Times" w:hAnsi="Times"/>
          <w:sz w:val="22"/>
          <w:szCs w:val="22"/>
        </w:rPr>
        <w:t>– Grad Games funding, student store fundraiser, humanism scholarship award</w:t>
      </w:r>
    </w:p>
    <w:p w14:paraId="265E4878" w14:textId="3AA56673" w:rsidR="00813054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MSII</w:t>
      </w:r>
      <w:r w:rsidR="00813054" w:rsidRPr="00BD4981">
        <w:rPr>
          <w:rFonts w:ascii="Times" w:hAnsi="Times"/>
          <w:sz w:val="22"/>
          <w:szCs w:val="22"/>
        </w:rPr>
        <w:t>– work with student organizations, review project proposals, helping 1</w:t>
      </w:r>
      <w:r w:rsidR="00813054" w:rsidRPr="00BD4981">
        <w:rPr>
          <w:rFonts w:ascii="Times" w:hAnsi="Times"/>
          <w:sz w:val="22"/>
          <w:szCs w:val="22"/>
          <w:vertAlign w:val="superscript"/>
        </w:rPr>
        <w:t>st</w:t>
      </w:r>
      <w:r w:rsidR="00813054" w:rsidRPr="00BD4981">
        <w:rPr>
          <w:rFonts w:ascii="Times" w:hAnsi="Times"/>
          <w:sz w:val="22"/>
          <w:szCs w:val="22"/>
        </w:rPr>
        <w:t xml:space="preserve"> year treasurer, 2</w:t>
      </w:r>
      <w:r w:rsidR="00813054" w:rsidRPr="00BD4981">
        <w:rPr>
          <w:rFonts w:ascii="Times" w:hAnsi="Times"/>
          <w:sz w:val="22"/>
          <w:szCs w:val="22"/>
          <w:vertAlign w:val="superscript"/>
        </w:rPr>
        <w:t>nd</w:t>
      </w:r>
      <w:r w:rsidR="00813054" w:rsidRPr="00BD4981">
        <w:rPr>
          <w:rFonts w:ascii="Times" w:hAnsi="Times"/>
          <w:sz w:val="22"/>
          <w:szCs w:val="22"/>
        </w:rPr>
        <w:t xml:space="preserve"> year banquet budget </w:t>
      </w:r>
    </w:p>
    <w:p w14:paraId="0A0EEC94" w14:textId="0F379ADF" w:rsidR="00813054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MSIII</w:t>
      </w:r>
      <w:r w:rsidR="00813054" w:rsidRPr="00BD4981">
        <w:rPr>
          <w:rFonts w:ascii="Times" w:hAnsi="Times"/>
          <w:sz w:val="22"/>
          <w:szCs w:val="22"/>
        </w:rPr>
        <w:t xml:space="preserve"> – funding for Shelf parties</w:t>
      </w:r>
    </w:p>
    <w:p w14:paraId="79969A17" w14:textId="2F720987" w:rsidR="00813054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MSIV</w:t>
      </w:r>
      <w:r w:rsidR="00813054" w:rsidRPr="00BD4981">
        <w:rPr>
          <w:rFonts w:ascii="Times" w:hAnsi="Times"/>
          <w:sz w:val="22"/>
          <w:szCs w:val="22"/>
        </w:rPr>
        <w:t xml:space="preserve"> – Budget committee chair, manage wellbeing funding, 4</w:t>
      </w:r>
      <w:r w:rsidR="00813054" w:rsidRPr="00BD4981">
        <w:rPr>
          <w:rFonts w:ascii="Times" w:hAnsi="Times"/>
          <w:sz w:val="22"/>
          <w:szCs w:val="22"/>
          <w:vertAlign w:val="superscript"/>
        </w:rPr>
        <w:t>th</w:t>
      </w:r>
      <w:r w:rsidR="00813054" w:rsidRPr="00BD4981">
        <w:rPr>
          <w:rFonts w:ascii="Times" w:hAnsi="Times"/>
          <w:sz w:val="22"/>
          <w:szCs w:val="22"/>
        </w:rPr>
        <w:t xml:space="preserve"> year banquet</w:t>
      </w:r>
    </w:p>
    <w:p w14:paraId="21A26AA1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Funding resources</w:t>
      </w:r>
    </w:p>
    <w:p w14:paraId="6EE16925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Each social committee has $1,000 (no alcohol)</w:t>
      </w:r>
    </w:p>
    <w:p w14:paraId="588B954B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Each class has $250 for meeting food (without proposal)</w:t>
      </w:r>
    </w:p>
    <w:p w14:paraId="7DEB4AF7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GSA funding (can include alcohol)</w:t>
      </w:r>
    </w:p>
    <w:p w14:paraId="46A7D513" w14:textId="77777777" w:rsidR="00813054" w:rsidRPr="00BD4981" w:rsidRDefault="00813054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Approved by MSC if DGSOM funding specifically</w:t>
      </w:r>
    </w:p>
    <w:p w14:paraId="2FA610BF" w14:textId="77777777" w:rsidR="00813054" w:rsidRPr="00BD4981" w:rsidRDefault="00813054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Submit through class GSA representative</w:t>
      </w:r>
    </w:p>
    <w:p w14:paraId="10DD36DF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MSC Representatives Goals</w:t>
      </w:r>
    </w:p>
    <w:p w14:paraId="118EC76E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Serving as a direct contact between student body and the MSC</w:t>
      </w:r>
    </w:p>
    <w:p w14:paraId="2D858634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On-line form for students to submit concerns to discuss with the MSC</w:t>
      </w:r>
    </w:p>
    <w:p w14:paraId="767A380D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Attendance at school events </w:t>
      </w:r>
    </w:p>
    <w:p w14:paraId="49C54FA5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Summary of MSC meetings to be sent to class monthly</w:t>
      </w:r>
    </w:p>
    <w:p w14:paraId="318D4FC6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Updating </w:t>
      </w:r>
      <w:proofErr w:type="spellStart"/>
      <w:r w:rsidRPr="00BD4981">
        <w:rPr>
          <w:rFonts w:ascii="Times" w:hAnsi="Times"/>
          <w:sz w:val="22"/>
          <w:szCs w:val="22"/>
        </w:rPr>
        <w:t>Geffy</w:t>
      </w:r>
      <w:proofErr w:type="spellEnd"/>
      <w:r w:rsidRPr="00BD4981">
        <w:rPr>
          <w:rFonts w:ascii="Times" w:hAnsi="Times"/>
          <w:sz w:val="22"/>
          <w:szCs w:val="22"/>
        </w:rPr>
        <w:t xml:space="preserve"> Guide – schedule, personal profiles</w:t>
      </w:r>
    </w:p>
    <w:p w14:paraId="153A28D0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Student Interest group initiative subcommittee </w:t>
      </w:r>
    </w:p>
    <w:p w14:paraId="733C6AC8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Organizing all-school formal subcommittee– </w:t>
      </w:r>
      <w:proofErr w:type="spellStart"/>
      <w:r w:rsidRPr="00BD4981">
        <w:rPr>
          <w:rFonts w:ascii="Times" w:hAnsi="Times"/>
          <w:i/>
          <w:sz w:val="22"/>
          <w:szCs w:val="22"/>
        </w:rPr>
        <w:t>Prerna</w:t>
      </w:r>
      <w:proofErr w:type="spellEnd"/>
      <w:r w:rsidRPr="00BD4981">
        <w:rPr>
          <w:rFonts w:ascii="Times" w:hAnsi="Times"/>
          <w:i/>
          <w:sz w:val="22"/>
          <w:szCs w:val="22"/>
        </w:rPr>
        <w:t xml:space="preserve"> and Nina</w:t>
      </w:r>
    </w:p>
    <w:p w14:paraId="6FD975D6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MEC Goals</w:t>
      </w:r>
      <w:r w:rsidR="003F2B1F" w:rsidRPr="00BD4981">
        <w:rPr>
          <w:rFonts w:ascii="Times" w:hAnsi="Times"/>
          <w:sz w:val="22"/>
          <w:szCs w:val="22"/>
        </w:rPr>
        <w:t xml:space="preserve"> – </w:t>
      </w:r>
      <w:r w:rsidR="003F2B1F" w:rsidRPr="00BD4981">
        <w:rPr>
          <w:rFonts w:ascii="Times" w:hAnsi="Times"/>
          <w:i/>
          <w:sz w:val="22"/>
          <w:szCs w:val="22"/>
        </w:rPr>
        <w:t>Stephanie, Tony, Mac</w:t>
      </w:r>
    </w:p>
    <w:p w14:paraId="1D7D81BE" w14:textId="04E0A13B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II</w:t>
      </w:r>
    </w:p>
    <w:p w14:paraId="406154C0" w14:textId="65C1C822" w:rsidR="003F2B1F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</w:t>
      </w:r>
      <w:r w:rsidR="002523DA" w:rsidRPr="00BD4981">
        <w:rPr>
          <w:rFonts w:ascii="Times" w:hAnsi="Times"/>
          <w:sz w:val="22"/>
          <w:szCs w:val="22"/>
        </w:rPr>
        <w:t>urriculum changes - immunology thread, biochemistry thread</w:t>
      </w:r>
    </w:p>
    <w:p w14:paraId="7E77C71C" w14:textId="5F7C403E" w:rsidR="002523DA" w:rsidRPr="00BD4981" w:rsidRDefault="002523DA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STEP1 Preparation – </w:t>
      </w:r>
      <w:proofErr w:type="spellStart"/>
      <w:r w:rsidRPr="00BD4981">
        <w:rPr>
          <w:rFonts w:ascii="Times" w:hAnsi="Times"/>
          <w:sz w:val="22"/>
          <w:szCs w:val="22"/>
        </w:rPr>
        <w:t>Qbank</w:t>
      </w:r>
      <w:proofErr w:type="spellEnd"/>
      <w:r w:rsidRPr="00BD4981">
        <w:rPr>
          <w:rFonts w:ascii="Times" w:hAnsi="Times"/>
          <w:sz w:val="22"/>
          <w:szCs w:val="22"/>
        </w:rPr>
        <w:t xml:space="preserve"> discounts, NMBE voucher, STEP1 tutoring</w:t>
      </w:r>
    </w:p>
    <w:p w14:paraId="28B9D341" w14:textId="6C8CA067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III</w:t>
      </w:r>
    </w:p>
    <w:p w14:paraId="6420E2D3" w14:textId="13C614AC" w:rsidR="002523DA" w:rsidRPr="00BD4981" w:rsidRDefault="002523DA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Clerkship rotation feedback sessions, implementing feedback </w:t>
      </w:r>
    </w:p>
    <w:p w14:paraId="3CB96CE8" w14:textId="4FCBB1A8" w:rsidR="002523DA" w:rsidRPr="00BD4981" w:rsidRDefault="002523DA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Clerkship evaluations – timing, template comments, quality of comments</w:t>
      </w:r>
    </w:p>
    <w:p w14:paraId="7AA48188" w14:textId="187FA3E4" w:rsidR="006A3800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IV</w:t>
      </w:r>
    </w:p>
    <w:p w14:paraId="01006505" w14:textId="140A48A7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Grades- details of third year four tier grades</w:t>
      </w:r>
    </w:p>
    <w:p w14:paraId="6991E716" w14:textId="58DF3BB4" w:rsidR="006A3800" w:rsidRPr="00BD4981" w:rsidRDefault="006A3800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Curriculum changes</w:t>
      </w:r>
    </w:p>
    <w:p w14:paraId="0730292B" w14:textId="1D5B2E95" w:rsidR="006A3800" w:rsidRPr="00BD4981" w:rsidRDefault="006A3800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Early clinical experiences </w:t>
      </w:r>
    </w:p>
    <w:p w14:paraId="5DA7FA83" w14:textId="77777777" w:rsidR="006A3800" w:rsidRPr="00BD4981" w:rsidRDefault="006A3800" w:rsidP="00BD4981">
      <w:pPr>
        <w:pStyle w:val="ListParagraph"/>
        <w:numPr>
          <w:ilvl w:val="5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1 weeks of EMS shadowing</w:t>
      </w:r>
    </w:p>
    <w:p w14:paraId="10425929" w14:textId="77777777" w:rsidR="006A3800" w:rsidRPr="00BD4981" w:rsidRDefault="006A3800" w:rsidP="00BD4981">
      <w:pPr>
        <w:pStyle w:val="ListParagraph"/>
        <w:numPr>
          <w:ilvl w:val="5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Pairing with obstetrics patient and carry pager to attend delivery and pediatric appointments</w:t>
      </w:r>
    </w:p>
    <w:p w14:paraId="2148CD80" w14:textId="5D58CA43" w:rsidR="006A3800" w:rsidRPr="00BD4981" w:rsidRDefault="006A3800" w:rsidP="00BD4981">
      <w:pPr>
        <w:pStyle w:val="ListParagraph"/>
        <w:numPr>
          <w:ilvl w:val="4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Extra 6 weeks during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(time taken from 1</w:t>
      </w:r>
      <w:r w:rsidRPr="00BD4981">
        <w:rPr>
          <w:rFonts w:ascii="Times" w:hAnsi="Times"/>
          <w:sz w:val="22"/>
          <w:szCs w:val="22"/>
          <w:vertAlign w:val="superscript"/>
        </w:rPr>
        <w:t>st</w:t>
      </w:r>
      <w:r w:rsidRPr="00BD4981">
        <w:rPr>
          <w:rFonts w:ascii="Times" w:hAnsi="Times"/>
          <w:sz w:val="22"/>
          <w:szCs w:val="22"/>
        </w:rPr>
        <w:t xml:space="preserve"> and 2</w:t>
      </w:r>
      <w:r w:rsidRPr="00BD4981">
        <w:rPr>
          <w:rFonts w:ascii="Times" w:hAnsi="Times"/>
          <w:sz w:val="22"/>
          <w:szCs w:val="22"/>
          <w:vertAlign w:val="superscript"/>
        </w:rPr>
        <w:t>nd</w:t>
      </w:r>
      <w:r w:rsidRPr="00BD4981">
        <w:rPr>
          <w:rFonts w:ascii="Times" w:hAnsi="Times"/>
          <w:sz w:val="22"/>
          <w:szCs w:val="22"/>
        </w:rPr>
        <w:t xml:space="preserve"> year curriculum to allow additional time for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</w:t>
      </w:r>
      <w:proofErr w:type="spellStart"/>
      <w:r w:rsidRPr="00BD4981">
        <w:rPr>
          <w:rFonts w:ascii="Times" w:hAnsi="Times"/>
          <w:sz w:val="22"/>
          <w:szCs w:val="22"/>
        </w:rPr>
        <w:t>subinterships</w:t>
      </w:r>
      <w:proofErr w:type="spellEnd"/>
      <w:r w:rsidRPr="00BD4981">
        <w:rPr>
          <w:rFonts w:ascii="Times" w:hAnsi="Times"/>
          <w:sz w:val="22"/>
          <w:szCs w:val="22"/>
        </w:rPr>
        <w:t>)</w:t>
      </w:r>
    </w:p>
    <w:p w14:paraId="70FD2682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Professionalism Committee Goals</w:t>
      </w:r>
    </w:p>
    <w:p w14:paraId="3ABB447C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Professionalism panel during orientation week</w:t>
      </w:r>
    </w:p>
    <w:p w14:paraId="3D3F1B3E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Professionalism video to present to first years</w:t>
      </w:r>
    </w:p>
    <w:p w14:paraId="3904FD54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Updating FAQ online</w:t>
      </w:r>
    </w:p>
    <w:p w14:paraId="0F775743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Continue Ethics Symposium</w:t>
      </w:r>
    </w:p>
    <w:p w14:paraId="705B4D59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Resident Humanism Award – student nominate residents and present award at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banquet </w:t>
      </w:r>
    </w:p>
    <w:p w14:paraId="79B34F62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Consider extending award to preceptors</w:t>
      </w:r>
    </w:p>
    <w:p w14:paraId="6EF94CC6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Clerkship attending awards</w:t>
      </w:r>
    </w:p>
    <w:p w14:paraId="6D03309A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Publishing research on results of 3</w:t>
      </w:r>
      <w:r w:rsidRPr="00BD4981">
        <w:rPr>
          <w:rFonts w:ascii="Times" w:hAnsi="Times"/>
          <w:sz w:val="22"/>
          <w:szCs w:val="22"/>
          <w:vertAlign w:val="superscript"/>
        </w:rPr>
        <w:t>rd</w:t>
      </w:r>
      <w:r w:rsidRPr="00BD4981">
        <w:rPr>
          <w:rFonts w:ascii="Times" w:hAnsi="Times"/>
          <w:sz w:val="22"/>
          <w:szCs w:val="22"/>
        </w:rPr>
        <w:t xml:space="preserve"> year mistreatment surveys </w:t>
      </w:r>
    </w:p>
    <w:p w14:paraId="2E6C7AB5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Medical Alumni Association (MAA)</w:t>
      </w:r>
    </w:p>
    <w:p w14:paraId="12AC47D9" w14:textId="3E537C91" w:rsidR="00813054" w:rsidRPr="00BD4981" w:rsidRDefault="006A380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MS II</w:t>
      </w:r>
      <w:r w:rsidR="00813054" w:rsidRPr="00BD4981">
        <w:rPr>
          <w:rFonts w:ascii="Times" w:hAnsi="Times"/>
          <w:sz w:val="22"/>
          <w:szCs w:val="22"/>
        </w:rPr>
        <w:t xml:space="preserve"> MAA</w:t>
      </w:r>
    </w:p>
    <w:p w14:paraId="764D1E5B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Scholarship fund from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donation to create a scholarship fund as a class gift</w:t>
      </w:r>
    </w:p>
    <w:p w14:paraId="079270B0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Contact information from graduated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years for class reunions</w:t>
      </w:r>
    </w:p>
    <w:p w14:paraId="17F9CB82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Longitudinal activities during MSC meetings</w:t>
      </w:r>
    </w:p>
    <w:p w14:paraId="6500FD36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Activities – White coat ceremony gift, 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send off</w:t>
      </w:r>
    </w:p>
    <w:p w14:paraId="71FEE94A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Quarterly MAA meetings to raise concerns from the MSC</w:t>
      </w:r>
    </w:p>
    <w:p w14:paraId="5B48B291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Graduate Student Associate (GSA)</w:t>
      </w:r>
    </w:p>
    <w:p w14:paraId="0EF75A17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Graduate Student Games</w:t>
      </w:r>
    </w:p>
    <w:p w14:paraId="4247F009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Participation- T-shirts, advertising</w:t>
      </w:r>
    </w:p>
    <w:p w14:paraId="5CD04E47" w14:textId="77777777" w:rsidR="00813054" w:rsidRPr="00BD4981" w:rsidRDefault="00813054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Fundraising for Humanism Awards</w:t>
      </w:r>
    </w:p>
    <w:p w14:paraId="3E57DECC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Humanism Award – UCLA student that demonstrates inspirational leadership in the community</w:t>
      </w:r>
    </w:p>
    <w:p w14:paraId="4C0B0C41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Class T-shirts during 1</w:t>
      </w:r>
      <w:r w:rsidRPr="00BD4981">
        <w:rPr>
          <w:rFonts w:ascii="Times" w:hAnsi="Times"/>
          <w:sz w:val="22"/>
          <w:szCs w:val="22"/>
          <w:vertAlign w:val="superscript"/>
        </w:rPr>
        <w:t>st</w:t>
      </w:r>
      <w:r w:rsidRPr="00BD4981">
        <w:rPr>
          <w:rFonts w:ascii="Times" w:hAnsi="Times"/>
          <w:sz w:val="22"/>
          <w:szCs w:val="22"/>
        </w:rPr>
        <w:t xml:space="preserve"> year</w:t>
      </w:r>
    </w:p>
    <w:p w14:paraId="5EE1F2C7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Mixers with other graduate student programs </w:t>
      </w:r>
    </w:p>
    <w:p w14:paraId="1D2B9BFB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Wellbeing Goals</w:t>
      </w:r>
      <w:r w:rsidR="003F2B1F" w:rsidRPr="00BD4981">
        <w:rPr>
          <w:rFonts w:ascii="Times" w:hAnsi="Times"/>
          <w:sz w:val="22"/>
          <w:szCs w:val="22"/>
        </w:rPr>
        <w:t xml:space="preserve"> </w:t>
      </w:r>
    </w:p>
    <w:p w14:paraId="2D0B9DF0" w14:textId="3D122561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Career development – dinners with </w:t>
      </w:r>
      <w:proofErr w:type="spellStart"/>
      <w:r w:rsidRPr="00BD4981">
        <w:rPr>
          <w:rFonts w:ascii="Times" w:hAnsi="Times"/>
          <w:sz w:val="22"/>
          <w:szCs w:val="22"/>
        </w:rPr>
        <w:t>a</w:t>
      </w:r>
      <w:r w:rsidR="00C26793" w:rsidRPr="00BD4981">
        <w:rPr>
          <w:rFonts w:ascii="Times" w:hAnsi="Times"/>
          <w:sz w:val="22"/>
          <w:szCs w:val="22"/>
        </w:rPr>
        <w:t>ttendings</w:t>
      </w:r>
      <w:proofErr w:type="spellEnd"/>
      <w:r w:rsidR="00C26793" w:rsidRPr="00BD4981">
        <w:rPr>
          <w:rFonts w:ascii="Times" w:hAnsi="Times"/>
          <w:sz w:val="22"/>
          <w:szCs w:val="22"/>
        </w:rPr>
        <w:t>, plan for funding for</w:t>
      </w:r>
      <w:r w:rsidRPr="00BD4981">
        <w:rPr>
          <w:rFonts w:ascii="Times" w:hAnsi="Times"/>
          <w:sz w:val="22"/>
          <w:szCs w:val="22"/>
        </w:rPr>
        <w:t xml:space="preserve"> each dinner</w:t>
      </w:r>
    </w:p>
    <w:p w14:paraId="31B6CB0B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Cuisine blog – share recipes, class competition?</w:t>
      </w:r>
    </w:p>
    <w:p w14:paraId="4C982A14" w14:textId="2CB28FF5" w:rsidR="00813054" w:rsidRPr="00BD4981" w:rsidRDefault="00C26793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CHS basketball event </w:t>
      </w:r>
      <w:r w:rsidR="00813054" w:rsidRPr="00BD4981">
        <w:rPr>
          <w:rFonts w:ascii="Times" w:hAnsi="Times"/>
          <w:sz w:val="22"/>
          <w:szCs w:val="22"/>
        </w:rPr>
        <w:t>September 2014</w:t>
      </w:r>
      <w:proofErr w:type="gramStart"/>
      <w:r w:rsidRPr="00BD4981">
        <w:rPr>
          <w:rFonts w:ascii="Times" w:hAnsi="Times"/>
          <w:sz w:val="22"/>
          <w:szCs w:val="22"/>
        </w:rPr>
        <w:t>?</w:t>
      </w:r>
      <w:r w:rsidR="00813054" w:rsidRPr="00BD4981">
        <w:rPr>
          <w:rFonts w:ascii="Times" w:hAnsi="Times"/>
          <w:sz w:val="22"/>
          <w:szCs w:val="22"/>
        </w:rPr>
        <w:t>,</w:t>
      </w:r>
      <w:proofErr w:type="gramEnd"/>
      <w:r w:rsidR="00813054" w:rsidRPr="00BD4981">
        <w:rPr>
          <w:rFonts w:ascii="Times" w:hAnsi="Times"/>
          <w:sz w:val="22"/>
          <w:szCs w:val="22"/>
        </w:rPr>
        <w:t xml:space="preserve"> yoga event, hiking event</w:t>
      </w:r>
    </w:p>
    <w:p w14:paraId="04932D3E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Increase publicity for wellbeing events</w:t>
      </w:r>
    </w:p>
    <w:p w14:paraId="1D3B4D30" w14:textId="77777777" w:rsidR="00813054" w:rsidRPr="00BD4981" w:rsidRDefault="00813054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Social Committee Goals</w:t>
      </w:r>
    </w:p>
    <w:p w14:paraId="070CDD9E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4</w:t>
      </w:r>
      <w:r w:rsidRPr="00BD4981">
        <w:rPr>
          <w:rFonts w:ascii="Times" w:hAnsi="Times"/>
          <w:sz w:val="22"/>
          <w:szCs w:val="22"/>
          <w:vertAlign w:val="superscript"/>
        </w:rPr>
        <w:t>th</w:t>
      </w:r>
      <w:r w:rsidRPr="00BD4981">
        <w:rPr>
          <w:rFonts w:ascii="Times" w:hAnsi="Times"/>
          <w:sz w:val="22"/>
          <w:szCs w:val="22"/>
        </w:rPr>
        <w:t xml:space="preserve"> year activities – ski trip, Vegas trip, match week events</w:t>
      </w:r>
    </w:p>
    <w:p w14:paraId="139EAC33" w14:textId="77777777" w:rsidR="00813054" w:rsidRPr="00BD4981" w:rsidRDefault="00813054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3</w:t>
      </w:r>
      <w:r w:rsidRPr="00BD4981">
        <w:rPr>
          <w:rFonts w:ascii="Times" w:hAnsi="Times"/>
          <w:sz w:val="22"/>
          <w:szCs w:val="22"/>
          <w:vertAlign w:val="superscript"/>
        </w:rPr>
        <w:t>rd</w:t>
      </w:r>
      <w:r w:rsidRPr="00BD4981">
        <w:rPr>
          <w:rFonts w:ascii="Times" w:hAnsi="Times"/>
          <w:sz w:val="22"/>
          <w:szCs w:val="22"/>
        </w:rPr>
        <w:t xml:space="preserve"> year activities – 6 total Shelf parties for the year</w:t>
      </w:r>
    </w:p>
    <w:p w14:paraId="4940E40A" w14:textId="77777777" w:rsidR="00813054" w:rsidRPr="00BD4981" w:rsidRDefault="00813054" w:rsidP="00BD49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Mission Statement, Visions, Goals, Expectations - </w:t>
      </w:r>
      <w:r w:rsidRPr="00BD4981">
        <w:rPr>
          <w:rFonts w:ascii="Times" w:hAnsi="Times"/>
          <w:i/>
          <w:sz w:val="22"/>
          <w:szCs w:val="22"/>
        </w:rPr>
        <w:t>Christine Thang</w:t>
      </w:r>
    </w:p>
    <w:p w14:paraId="41B29F57" w14:textId="5851B1D3" w:rsidR="00477391" w:rsidRPr="00BD4981" w:rsidRDefault="00965F40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Reviewed mission statement, vision, goals and expectations – SEE ATTACHED</w:t>
      </w:r>
    </w:p>
    <w:p w14:paraId="5979205C" w14:textId="77777777" w:rsidR="00813054" w:rsidRPr="00BD4981" w:rsidRDefault="00813054" w:rsidP="00BD49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SAO Updates – </w:t>
      </w:r>
      <w:r w:rsidRPr="00BD4981">
        <w:rPr>
          <w:rFonts w:ascii="Times" w:hAnsi="Times" w:cs="Times New Roman"/>
          <w:i/>
          <w:sz w:val="22"/>
          <w:szCs w:val="22"/>
        </w:rPr>
        <w:t xml:space="preserve">Drs. Meredith </w:t>
      </w:r>
      <w:proofErr w:type="spellStart"/>
      <w:r w:rsidRPr="00BD4981">
        <w:rPr>
          <w:rFonts w:ascii="Times" w:hAnsi="Times" w:cs="Times New Roman"/>
          <w:i/>
          <w:sz w:val="22"/>
          <w:szCs w:val="22"/>
        </w:rPr>
        <w:t>Szumski</w:t>
      </w:r>
      <w:proofErr w:type="spellEnd"/>
      <w:r w:rsidRPr="00BD4981">
        <w:rPr>
          <w:rFonts w:ascii="Times" w:hAnsi="Times" w:cs="Times New Roman"/>
          <w:i/>
          <w:sz w:val="22"/>
          <w:szCs w:val="22"/>
        </w:rPr>
        <w:t xml:space="preserve"> &amp; </w:t>
      </w:r>
      <w:proofErr w:type="spellStart"/>
      <w:r w:rsidRPr="00BD4981">
        <w:rPr>
          <w:rFonts w:ascii="Times" w:hAnsi="Times" w:cs="Times New Roman"/>
          <w:i/>
          <w:sz w:val="22"/>
          <w:szCs w:val="22"/>
        </w:rPr>
        <w:t>Mitsue</w:t>
      </w:r>
      <w:proofErr w:type="spellEnd"/>
      <w:r w:rsidRPr="00BD4981">
        <w:rPr>
          <w:rFonts w:ascii="Times" w:hAnsi="Times" w:cs="Times New Roman"/>
          <w:i/>
          <w:sz w:val="22"/>
          <w:szCs w:val="22"/>
        </w:rPr>
        <w:t xml:space="preserve"> Yokota</w:t>
      </w:r>
    </w:p>
    <w:p w14:paraId="511FE26A" w14:textId="6238F118" w:rsidR="00965F40" w:rsidRPr="00BD4981" w:rsidRDefault="00965F40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Upcoming changes – selection of Dean of Student Affairs</w:t>
      </w:r>
    </w:p>
    <w:p w14:paraId="6888C6A1" w14:textId="012432D2" w:rsidR="00965F40" w:rsidRPr="00BD4981" w:rsidRDefault="00965F40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Adapting to changes with the administration, feedback</w:t>
      </w:r>
      <w:r w:rsidR="00E912D9" w:rsidRPr="00BD4981">
        <w:rPr>
          <w:rFonts w:ascii="Times" w:hAnsi="Times"/>
          <w:sz w:val="22"/>
          <w:szCs w:val="22"/>
        </w:rPr>
        <w:t xml:space="preserve"> for the incoming leadership</w:t>
      </w:r>
    </w:p>
    <w:p w14:paraId="6294CA5D" w14:textId="5E71DC08" w:rsidR="00E912D9" w:rsidRPr="00BD4981" w:rsidRDefault="00E912D9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Willing to have extra SAO office hours or meetings to address student concerns or active issues</w:t>
      </w:r>
    </w:p>
    <w:p w14:paraId="6C87776E" w14:textId="23FDA8DB" w:rsidR="00E912D9" w:rsidRPr="00BD4981" w:rsidRDefault="00E912D9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Administration changes </w:t>
      </w:r>
    </w:p>
    <w:p w14:paraId="38C869FB" w14:textId="554390A1" w:rsidR="00E912D9" w:rsidRPr="00BD4981" w:rsidRDefault="00E912D9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New Interim Dean for Student Admissions – Dr. Hall</w:t>
      </w:r>
    </w:p>
    <w:p w14:paraId="280E8D5F" w14:textId="1C105DBC" w:rsidR="00E912D9" w:rsidRPr="00BD4981" w:rsidRDefault="00E912D9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New Graduate Medical Education Dean – will be national job search</w:t>
      </w:r>
    </w:p>
    <w:p w14:paraId="16DB4344" w14:textId="2A1AD0A5" w:rsidR="00813054" w:rsidRPr="00BD4981" w:rsidRDefault="00E912D9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New Dean for Student Affairs </w:t>
      </w:r>
    </w:p>
    <w:p w14:paraId="74B03302" w14:textId="77777777" w:rsidR="00813054" w:rsidRPr="00BD4981" w:rsidRDefault="00813054" w:rsidP="00BD49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Class MSC Meetings</w:t>
      </w:r>
    </w:p>
    <w:p w14:paraId="61C30D13" w14:textId="0E4C97FB" w:rsidR="00C26793" w:rsidRPr="00BD4981" w:rsidRDefault="00562975" w:rsidP="00BD498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MS IV </w:t>
      </w:r>
    </w:p>
    <w:p w14:paraId="1631C483" w14:textId="019D7703" w:rsidR="00562975" w:rsidRPr="00BD4981" w:rsidRDefault="00562975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Mentorship to younger years</w:t>
      </w:r>
    </w:p>
    <w:p w14:paraId="10EB5821" w14:textId="7B203D71" w:rsidR="00562975" w:rsidRPr="00BD4981" w:rsidRDefault="00562975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 xml:space="preserve">“Legacy binders’ for each position to help the future years transition into future roles – </w:t>
      </w:r>
      <w:r w:rsidRPr="00BD4981">
        <w:rPr>
          <w:rFonts w:ascii="Times" w:hAnsi="Times"/>
          <w:i/>
          <w:sz w:val="22"/>
          <w:szCs w:val="22"/>
        </w:rPr>
        <w:t>Steph</w:t>
      </w:r>
      <w:r w:rsidRPr="00BD4981">
        <w:rPr>
          <w:rFonts w:ascii="Times" w:hAnsi="Times"/>
          <w:sz w:val="22"/>
          <w:szCs w:val="22"/>
        </w:rPr>
        <w:t xml:space="preserve"> </w:t>
      </w:r>
    </w:p>
    <w:p w14:paraId="2F272E32" w14:textId="1A63F165" w:rsidR="00562975" w:rsidRPr="00BD4981" w:rsidRDefault="00562975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Expected to attend the monthly MSC meetings</w:t>
      </w:r>
      <w:r w:rsidR="00BB6980" w:rsidRPr="00BD4981">
        <w:rPr>
          <w:rFonts w:ascii="Times" w:hAnsi="Times"/>
          <w:sz w:val="22"/>
          <w:szCs w:val="22"/>
        </w:rPr>
        <w:t xml:space="preserve">, expected to email Christine or Scott at least 24 hours in advance </w:t>
      </w:r>
    </w:p>
    <w:p w14:paraId="039AE33B" w14:textId="77777777" w:rsidR="00BB6980" w:rsidRPr="00BD4981" w:rsidRDefault="00BB6980" w:rsidP="00BD4981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Analyzing statistical data for LODs during 3</w:t>
      </w:r>
      <w:r w:rsidRPr="00BD4981">
        <w:rPr>
          <w:rFonts w:ascii="Times" w:hAnsi="Times"/>
          <w:sz w:val="22"/>
          <w:szCs w:val="22"/>
          <w:vertAlign w:val="superscript"/>
        </w:rPr>
        <w:t>rd</w:t>
      </w:r>
      <w:r w:rsidRPr="00BD4981">
        <w:rPr>
          <w:rFonts w:ascii="Times" w:hAnsi="Times"/>
          <w:sz w:val="22"/>
          <w:szCs w:val="22"/>
        </w:rPr>
        <w:t xml:space="preserve"> year clerkships </w:t>
      </w:r>
    </w:p>
    <w:p w14:paraId="07305DB4" w14:textId="3F2F1E8C" w:rsidR="00BB6980" w:rsidRPr="00BD4981" w:rsidRDefault="00BB6980" w:rsidP="00BD4981">
      <w:pPr>
        <w:pStyle w:val="ListParagraph"/>
        <w:numPr>
          <w:ilvl w:val="3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Tony and Steph will discuss with MEC</w:t>
      </w:r>
    </w:p>
    <w:p w14:paraId="26A1D37B" w14:textId="77777777" w:rsidR="00813054" w:rsidRPr="00BD4981" w:rsidRDefault="00813054" w:rsidP="00BD498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4981">
        <w:rPr>
          <w:rFonts w:ascii="Times" w:hAnsi="Times"/>
          <w:sz w:val="22"/>
          <w:szCs w:val="22"/>
        </w:rPr>
        <w:t>Closing/Reflections</w:t>
      </w:r>
    </w:p>
    <w:p w14:paraId="2A8232CB" w14:textId="77777777" w:rsidR="0041769D" w:rsidRPr="00BD4981" w:rsidRDefault="0041769D" w:rsidP="00BD4981">
      <w:pPr>
        <w:pStyle w:val="ListParagraph"/>
        <w:rPr>
          <w:rFonts w:ascii="Times" w:hAnsi="Times"/>
          <w:sz w:val="22"/>
          <w:szCs w:val="22"/>
        </w:rPr>
      </w:pPr>
      <w:bookmarkStart w:id="0" w:name="_GoBack"/>
      <w:bookmarkEnd w:id="0"/>
    </w:p>
    <w:p w14:paraId="293AE3FC" w14:textId="501A12CD" w:rsidR="00813054" w:rsidRPr="00BD4981" w:rsidRDefault="0041769D" w:rsidP="00BD4981">
      <w:pPr>
        <w:spacing w:after="0" w:line="240" w:lineRule="auto"/>
        <w:contextualSpacing/>
        <w:rPr>
          <w:rFonts w:ascii="Times" w:hAnsi="Times"/>
          <w:b/>
        </w:rPr>
      </w:pPr>
      <w:r w:rsidRPr="00BD4981">
        <w:rPr>
          <w:rFonts w:ascii="Times" w:hAnsi="Times"/>
          <w:b/>
        </w:rPr>
        <w:t xml:space="preserve">Meeting adjourned at 4:35 PM by Christine Thang </w:t>
      </w:r>
    </w:p>
    <w:p w14:paraId="53490D44" w14:textId="77777777" w:rsidR="00813054" w:rsidRPr="00BD4981" w:rsidRDefault="00813054" w:rsidP="00BD4981">
      <w:pPr>
        <w:spacing w:after="0" w:line="240" w:lineRule="auto"/>
        <w:contextualSpacing/>
        <w:rPr>
          <w:rFonts w:ascii="Times" w:hAnsi="Times"/>
        </w:rPr>
      </w:pPr>
    </w:p>
    <w:p w14:paraId="348ED7EC" w14:textId="77777777" w:rsidR="00F2777A" w:rsidRPr="00BD4981" w:rsidRDefault="00F2777A" w:rsidP="00BD4981">
      <w:pPr>
        <w:spacing w:after="0" w:line="240" w:lineRule="auto"/>
        <w:contextualSpacing/>
        <w:rPr>
          <w:rFonts w:ascii="Times" w:hAnsi="Times"/>
        </w:rPr>
      </w:pPr>
    </w:p>
    <w:sectPr w:rsidR="00F2777A" w:rsidRPr="00BD4981" w:rsidSect="002523DA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7574" w14:textId="77777777" w:rsidR="00BD4981" w:rsidRDefault="00BD4981" w:rsidP="00BD4981">
      <w:pPr>
        <w:spacing w:after="0" w:line="240" w:lineRule="auto"/>
      </w:pPr>
      <w:r>
        <w:separator/>
      </w:r>
    </w:p>
  </w:endnote>
  <w:endnote w:type="continuationSeparator" w:id="0">
    <w:p w14:paraId="56C6C21C" w14:textId="77777777" w:rsidR="00BD4981" w:rsidRDefault="00BD4981" w:rsidP="00B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4625A" w14:textId="77777777" w:rsidR="00BD4981" w:rsidRDefault="00BD4981" w:rsidP="00BD4981">
      <w:pPr>
        <w:spacing w:after="0" w:line="240" w:lineRule="auto"/>
      </w:pPr>
      <w:r>
        <w:separator/>
      </w:r>
    </w:p>
  </w:footnote>
  <w:footnote w:type="continuationSeparator" w:id="0">
    <w:p w14:paraId="08CE20EF" w14:textId="77777777" w:rsidR="00BD4981" w:rsidRDefault="00BD4981" w:rsidP="00BD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BAEE" w14:textId="4387CE2E" w:rsidR="00BD4981" w:rsidRDefault="00BD4981" w:rsidP="00BD4981">
    <w:pPr>
      <w:pStyle w:val="Header"/>
      <w:jc w:val="center"/>
    </w:pPr>
    <w:r w:rsidRPr="00965F40">
      <w:rPr>
        <w:rFonts w:ascii="Times" w:hAnsi="Times" w:cs="Times New Roman"/>
        <w:noProof/>
      </w:rPr>
      <w:drawing>
        <wp:inline distT="0" distB="0" distL="0" distR="0" wp14:anchorId="4BFD8B2F" wp14:editId="58D1670F">
          <wp:extent cx="28575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O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9C7"/>
    <w:multiLevelType w:val="hybridMultilevel"/>
    <w:tmpl w:val="A224C92C"/>
    <w:lvl w:ilvl="0" w:tplc="5556479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32773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73D4052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15863E38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4"/>
    <w:rsid w:val="002523DA"/>
    <w:rsid w:val="003F2B1F"/>
    <w:rsid w:val="004147B6"/>
    <w:rsid w:val="0041769D"/>
    <w:rsid w:val="00477391"/>
    <w:rsid w:val="00562975"/>
    <w:rsid w:val="006A3800"/>
    <w:rsid w:val="00813054"/>
    <w:rsid w:val="00965F40"/>
    <w:rsid w:val="00BB6980"/>
    <w:rsid w:val="00BD4981"/>
    <w:rsid w:val="00C26793"/>
    <w:rsid w:val="00E912D9"/>
    <w:rsid w:val="00F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3B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5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5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4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5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54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8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4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8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899</Words>
  <Characters>5127</Characters>
  <Application>Microsoft Macintosh Word</Application>
  <DocSecurity>0</DocSecurity>
  <Lines>42</Lines>
  <Paragraphs>12</Paragraphs>
  <ScaleCrop>false</ScaleCrop>
  <Company>UCLA 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Jessica Ferguson</cp:lastModifiedBy>
  <cp:revision>8</cp:revision>
  <dcterms:created xsi:type="dcterms:W3CDTF">2014-07-13T21:49:00Z</dcterms:created>
  <dcterms:modified xsi:type="dcterms:W3CDTF">2014-07-14T03:30:00Z</dcterms:modified>
</cp:coreProperties>
</file>